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9B" w:rsidRPr="00CD0F9B" w:rsidRDefault="00CD0F9B" w:rsidP="00CD0F9B">
      <w:pPr>
        <w:pStyle w:val="a5"/>
        <w:shd w:val="clear" w:color="auto" w:fill="FFFFFF"/>
        <w:spacing w:before="0" w:beforeAutospacing="0" w:after="0" w:afterAutospacing="0" w:line="342" w:lineRule="atLeast"/>
        <w:ind w:firstLine="708"/>
        <w:jc w:val="both"/>
        <w:rPr>
          <w:i/>
          <w:color w:val="333333"/>
          <w:sz w:val="22"/>
          <w:szCs w:val="22"/>
          <w:lang w:val="uk-UA"/>
        </w:rPr>
      </w:pPr>
      <w:r w:rsidRPr="00CD0F9B">
        <w:rPr>
          <w:rStyle w:val="a4"/>
          <w:color w:val="333333"/>
          <w:sz w:val="22"/>
          <w:szCs w:val="22"/>
          <w:lang w:val="uk-UA"/>
        </w:rPr>
        <w:t>У минулому навчальному році члени РМО працювали над вирішенням поставлених завдань в сучасних умовах з урахуванням рівня організації навчально-виховного процесу під час вивчення природничих наук, з урахуванням особливостей складу учнів у середніх та старших класах школи.</w:t>
      </w:r>
    </w:p>
    <w:p w:rsidR="00CD0F9B" w:rsidRPr="00CD0F9B" w:rsidRDefault="00CD0F9B" w:rsidP="00CD0F9B">
      <w:pPr>
        <w:pStyle w:val="a5"/>
        <w:shd w:val="clear" w:color="auto" w:fill="FFFFFF"/>
        <w:spacing w:before="0" w:beforeAutospacing="0" w:after="0" w:afterAutospacing="0" w:line="342" w:lineRule="atLeast"/>
        <w:jc w:val="both"/>
        <w:rPr>
          <w:rStyle w:val="a4"/>
          <w:color w:val="333333"/>
          <w:sz w:val="22"/>
          <w:szCs w:val="22"/>
          <w:lang w:val="uk-UA"/>
        </w:rPr>
      </w:pPr>
      <w:r w:rsidRPr="00CD0F9B">
        <w:rPr>
          <w:rStyle w:val="a4"/>
          <w:color w:val="333333"/>
          <w:sz w:val="22"/>
          <w:szCs w:val="22"/>
          <w:lang w:val="uk-UA"/>
        </w:rPr>
        <w:t>      </w:t>
      </w:r>
      <w:r w:rsidRPr="00CD0F9B">
        <w:rPr>
          <w:rStyle w:val="apple-converted-space"/>
          <w:i/>
          <w:color w:val="333333"/>
          <w:sz w:val="22"/>
          <w:szCs w:val="22"/>
          <w:lang w:val="uk-UA"/>
        </w:rPr>
        <w:t> </w:t>
      </w:r>
      <w:r w:rsidRPr="00CD0F9B">
        <w:rPr>
          <w:rStyle w:val="a4"/>
          <w:color w:val="333333"/>
          <w:sz w:val="22"/>
          <w:szCs w:val="22"/>
          <w:lang w:val="uk-UA"/>
        </w:rPr>
        <w:t xml:space="preserve">Для здійснення цієї роботи вирішувались </w:t>
      </w:r>
      <w:proofErr w:type="spellStart"/>
      <w:r w:rsidRPr="00CD0F9B">
        <w:rPr>
          <w:rStyle w:val="a4"/>
          <w:color w:val="333333"/>
          <w:sz w:val="22"/>
          <w:szCs w:val="22"/>
          <w:lang w:val="uk-UA"/>
        </w:rPr>
        <w:t>слідуючі</w:t>
      </w:r>
      <w:proofErr w:type="spellEnd"/>
      <w:r w:rsidRPr="00CD0F9B">
        <w:rPr>
          <w:rStyle w:val="a4"/>
          <w:color w:val="333333"/>
          <w:sz w:val="22"/>
          <w:szCs w:val="22"/>
          <w:lang w:val="uk-UA"/>
        </w:rPr>
        <w:t xml:space="preserve"> завдання:</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опрацювання  державних стандартів з біології, географії та хімії  і вивчення шляхів їх впровадження.</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 xml:space="preserve">Орієнтування вчителів на осмислення ними результатів педагогічних </w:t>
      </w:r>
      <w:proofErr w:type="spellStart"/>
      <w:r w:rsidRPr="00CD0F9B">
        <w:rPr>
          <w:rFonts w:ascii="Times New Roman" w:hAnsi="Times New Roman" w:cs="Times New Roman"/>
          <w:i/>
        </w:rPr>
        <w:t>новотворень</w:t>
      </w:r>
      <w:proofErr w:type="spellEnd"/>
      <w:r w:rsidRPr="00CD0F9B">
        <w:rPr>
          <w:rFonts w:ascii="Times New Roman" w:hAnsi="Times New Roman" w:cs="Times New Roman"/>
          <w:i/>
        </w:rPr>
        <w:t>.</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Посилення практичної спрямованості змісту курсу.</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Втілення кращого педагогічного досвіду.</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Розвиток інтересу  учнів до науково-дослідницької та експериментальної роботи.</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Створення умов щодо провадження в процес навчання нових комп’ютерних технологій.</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Організування роботи щодо ефективної підготовки школярів до незалежного зовнішнього оцінювання.</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Посилення роботи щодо профілактики захворювань дітей та формування навичок здорового способу життя серед учнівської молоді.</w:t>
      </w:r>
    </w:p>
    <w:p w:rsidR="00CD0F9B" w:rsidRPr="00CD0F9B" w:rsidRDefault="00CD0F9B" w:rsidP="00CD0F9B">
      <w:pPr>
        <w:pStyle w:val="a3"/>
        <w:numPr>
          <w:ilvl w:val="0"/>
          <w:numId w:val="1"/>
        </w:numPr>
        <w:spacing w:after="0" w:line="23" w:lineRule="atLeast"/>
        <w:jc w:val="both"/>
        <w:rPr>
          <w:rFonts w:ascii="Times New Roman" w:hAnsi="Times New Roman" w:cs="Times New Roman"/>
          <w:i/>
        </w:rPr>
      </w:pPr>
      <w:r w:rsidRPr="00CD0F9B">
        <w:rPr>
          <w:rFonts w:ascii="Times New Roman" w:hAnsi="Times New Roman" w:cs="Times New Roman"/>
          <w:i/>
        </w:rPr>
        <w:t>Зміцнення матеріальної бази, оновлення додаткового матеріалу , що забезпечує виконання практичної частини програм з предметів природничого циклу.</w:t>
      </w:r>
    </w:p>
    <w:p w:rsidR="00CD0F9B" w:rsidRPr="00CD0F9B" w:rsidRDefault="00CD0F9B" w:rsidP="00CD0F9B">
      <w:pPr>
        <w:spacing w:after="0"/>
        <w:ind w:firstLine="567"/>
        <w:jc w:val="both"/>
        <w:rPr>
          <w:rFonts w:ascii="Times New Roman" w:hAnsi="Times New Roman" w:cs="Times New Roman"/>
          <w:i/>
        </w:rPr>
      </w:pPr>
      <w:r w:rsidRPr="00CD0F9B">
        <w:rPr>
          <w:rStyle w:val="apple-converted-space"/>
          <w:rFonts w:ascii="Times New Roman" w:hAnsi="Times New Roman" w:cs="Times New Roman"/>
          <w:i/>
          <w:color w:val="333333"/>
          <w:shd w:val="clear" w:color="auto" w:fill="FFFFFF"/>
        </w:rPr>
        <w:t> </w:t>
      </w:r>
      <w:r w:rsidRPr="00CD0F9B">
        <w:rPr>
          <w:rStyle w:val="a4"/>
          <w:rFonts w:ascii="Times New Roman" w:hAnsi="Times New Roman" w:cs="Times New Roman"/>
          <w:color w:val="333333"/>
          <w:shd w:val="clear" w:color="auto" w:fill="FFFFFF"/>
        </w:rPr>
        <w:t>У 2014</w:t>
      </w:r>
      <w:r w:rsidRPr="00CD0F9B">
        <w:rPr>
          <w:rStyle w:val="apple-converted-space"/>
          <w:rFonts w:ascii="Times New Roman" w:hAnsi="Times New Roman" w:cs="Times New Roman"/>
          <w:i/>
          <w:color w:val="333333"/>
          <w:shd w:val="clear" w:color="auto" w:fill="FFFFFF"/>
        </w:rPr>
        <w:t> </w:t>
      </w:r>
      <w:r w:rsidRPr="00CD0F9B">
        <w:rPr>
          <w:rStyle w:val="a4"/>
          <w:rFonts w:ascii="Times New Roman" w:hAnsi="Times New Roman" w:cs="Times New Roman"/>
          <w:color w:val="333333"/>
          <w:shd w:val="clear" w:color="auto" w:fill="FFFFFF"/>
        </w:rPr>
        <w:t>- 2015</w:t>
      </w:r>
      <w:r w:rsidRPr="00CD0F9B">
        <w:rPr>
          <w:rStyle w:val="apple-converted-space"/>
          <w:rFonts w:ascii="Times New Roman" w:hAnsi="Times New Roman" w:cs="Times New Roman"/>
          <w:i/>
          <w:color w:val="333333"/>
          <w:shd w:val="clear" w:color="auto" w:fill="FFFFFF"/>
        </w:rPr>
        <w:t> </w:t>
      </w:r>
      <w:r w:rsidRPr="00CD0F9B">
        <w:rPr>
          <w:rStyle w:val="a4"/>
          <w:rFonts w:ascii="Times New Roman" w:hAnsi="Times New Roman" w:cs="Times New Roman"/>
          <w:color w:val="333333"/>
          <w:shd w:val="clear" w:color="auto" w:fill="FFFFFF"/>
        </w:rPr>
        <w:t>н. р. робота районного методичного об'єднання вчителів природничого</w:t>
      </w:r>
      <w:r w:rsidRPr="00CD0F9B">
        <w:rPr>
          <w:rStyle w:val="apple-converted-space"/>
          <w:rFonts w:ascii="Times New Roman" w:hAnsi="Times New Roman" w:cs="Times New Roman"/>
          <w:i/>
          <w:color w:val="333333"/>
          <w:shd w:val="clear" w:color="auto" w:fill="FFFFFF"/>
        </w:rPr>
        <w:t> </w:t>
      </w:r>
      <w:r w:rsidRPr="00CD0F9B">
        <w:rPr>
          <w:rStyle w:val="a4"/>
          <w:rFonts w:ascii="Times New Roman" w:hAnsi="Times New Roman" w:cs="Times New Roman"/>
          <w:color w:val="333333"/>
          <w:shd w:val="clear" w:color="auto" w:fill="FFFFFF"/>
        </w:rPr>
        <w:t>циклу була спрямована на подальше вдосконалення педагогічної і методичної майстерності вчителів, їхнього науково-теоретичного рівня, на реалізацію проблеми .</w:t>
      </w:r>
    </w:p>
    <w:p w:rsidR="00957830" w:rsidRPr="00CD0F9B" w:rsidRDefault="00CD0F9B">
      <w:pPr>
        <w:rPr>
          <w:rFonts w:ascii="Times New Roman" w:hAnsi="Times New Roman" w:cs="Times New Roman"/>
          <w:i/>
        </w:rPr>
      </w:pPr>
      <w:r w:rsidRPr="00CD0F9B">
        <w:rPr>
          <w:rFonts w:ascii="Times New Roman" w:hAnsi="Times New Roman" w:cs="Times New Roman"/>
          <w:i/>
        </w:rPr>
        <w:t xml:space="preserve">Провідною формою організації науково-методичної роботи у районі є районне методичне об’єднання </w:t>
      </w:r>
      <w:proofErr w:type="spellStart"/>
      <w:r w:rsidRPr="00CD0F9B">
        <w:rPr>
          <w:rFonts w:ascii="Times New Roman" w:hAnsi="Times New Roman" w:cs="Times New Roman"/>
          <w:i/>
        </w:rPr>
        <w:t>вчителів-предметників</w:t>
      </w:r>
      <w:proofErr w:type="spellEnd"/>
      <w:r w:rsidRPr="00CD0F9B">
        <w:rPr>
          <w:rFonts w:ascii="Times New Roman" w:hAnsi="Times New Roman" w:cs="Times New Roman"/>
          <w:i/>
        </w:rPr>
        <w:t>.</w:t>
      </w:r>
    </w:p>
    <w:p w:rsidR="00CD0F9B" w:rsidRPr="00CD0F9B" w:rsidRDefault="00CD0F9B" w:rsidP="00CD0F9B">
      <w:pPr>
        <w:jc w:val="both"/>
        <w:rPr>
          <w:rFonts w:ascii="Times New Roman" w:hAnsi="Times New Roman" w:cs="Times New Roman"/>
          <w:b/>
          <w:i/>
        </w:rPr>
      </w:pPr>
      <w:r w:rsidRPr="00CD0F9B">
        <w:rPr>
          <w:rFonts w:ascii="Times New Roman" w:hAnsi="Times New Roman" w:cs="Times New Roman"/>
          <w:i/>
        </w:rPr>
        <w:t xml:space="preserve">У роботі методичного об’єднання вчителів </w:t>
      </w:r>
      <w:r w:rsidRPr="00CD0F9B">
        <w:rPr>
          <w:rFonts w:ascii="Times New Roman" w:hAnsi="Times New Roman" w:cs="Times New Roman"/>
          <w:b/>
          <w:i/>
        </w:rPr>
        <w:t>ХІМІЇ</w:t>
      </w:r>
      <w:r w:rsidRPr="00CD0F9B">
        <w:rPr>
          <w:rFonts w:ascii="Times New Roman" w:hAnsi="Times New Roman" w:cs="Times New Roman"/>
          <w:i/>
        </w:rPr>
        <w:t xml:space="preserve"> беруть участь: </w:t>
      </w:r>
      <w:r w:rsidRPr="00CD0F9B">
        <w:rPr>
          <w:rFonts w:ascii="Times New Roman" w:hAnsi="Times New Roman" w:cs="Times New Roman"/>
          <w:b/>
          <w:i/>
        </w:rPr>
        <w:t>20 учителя</w:t>
      </w:r>
    </w:p>
    <w:p w:rsidR="00CD0F9B" w:rsidRPr="00CD0F9B" w:rsidRDefault="00CD0F9B" w:rsidP="00CD0F9B">
      <w:pPr>
        <w:jc w:val="both"/>
        <w:rPr>
          <w:rFonts w:ascii="Times New Roman" w:hAnsi="Times New Roman" w:cs="Times New Roman"/>
          <w:i/>
        </w:rPr>
      </w:pPr>
      <w:r w:rsidRPr="00CD0F9B">
        <w:rPr>
          <w:rFonts w:ascii="Times New Roman" w:hAnsi="Times New Roman" w:cs="Times New Roman"/>
          <w:i/>
        </w:rPr>
        <w:t>Класифікація за стажем:</w:t>
      </w:r>
    </w:p>
    <w:p w:rsidR="00CD0F9B" w:rsidRPr="00CD0F9B" w:rsidRDefault="00CD0F9B" w:rsidP="00CD0F9B">
      <w:pPr>
        <w:jc w:val="both"/>
        <w:rPr>
          <w:rFonts w:ascii="Times New Roman" w:hAnsi="Times New Roman" w:cs="Times New Roman"/>
          <w:i/>
        </w:rPr>
      </w:pPr>
      <w:r w:rsidRPr="00CD0F9B">
        <w:rPr>
          <w:rFonts w:ascii="Times New Roman" w:hAnsi="Times New Roman" w:cs="Times New Roman"/>
          <w:i/>
          <w:noProof/>
          <w:lang w:val="ru-RU" w:eastAsia="ru-RU"/>
        </w:rPr>
        <w:drawing>
          <wp:inline distT="0" distB="0" distL="0" distR="0">
            <wp:extent cx="2154806" cy="1561381"/>
            <wp:effectExtent l="19050" t="0" r="16894" b="719"/>
            <wp:docPr id="48"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D0F9B" w:rsidRPr="00CD0F9B" w:rsidRDefault="00CD0F9B" w:rsidP="00CD0F9B">
      <w:pPr>
        <w:jc w:val="both"/>
        <w:rPr>
          <w:rFonts w:ascii="Times New Roman" w:hAnsi="Times New Roman" w:cs="Times New Roman"/>
          <w:i/>
        </w:rPr>
      </w:pPr>
      <w:r w:rsidRPr="00CD0F9B">
        <w:rPr>
          <w:rFonts w:ascii="Times New Roman" w:hAnsi="Times New Roman" w:cs="Times New Roman"/>
          <w:i/>
        </w:rPr>
        <w:t>Класифікація за кваліфікаційними категоріями:</w:t>
      </w:r>
    </w:p>
    <w:p w:rsidR="00CD0F9B" w:rsidRPr="00CD0F9B" w:rsidRDefault="00CD0F9B" w:rsidP="00CD0F9B">
      <w:pPr>
        <w:jc w:val="both"/>
        <w:rPr>
          <w:rFonts w:ascii="Times New Roman" w:hAnsi="Times New Roman" w:cs="Times New Roman"/>
          <w:i/>
        </w:rPr>
      </w:pPr>
      <w:r w:rsidRPr="00CD0F9B">
        <w:rPr>
          <w:rFonts w:ascii="Times New Roman" w:hAnsi="Times New Roman" w:cs="Times New Roman"/>
          <w:i/>
          <w:noProof/>
          <w:lang w:val="ru-RU" w:eastAsia="ru-RU"/>
        </w:rPr>
        <w:drawing>
          <wp:inline distT="0" distB="0" distL="0" distR="0">
            <wp:extent cx="2155549" cy="1509622"/>
            <wp:effectExtent l="19050" t="0" r="16151" b="0"/>
            <wp:docPr id="53"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0F9B" w:rsidRPr="00CD0F9B" w:rsidRDefault="00CD0F9B" w:rsidP="00CD0F9B">
      <w:pPr>
        <w:spacing w:after="0"/>
        <w:ind w:firstLine="708"/>
        <w:jc w:val="both"/>
        <w:rPr>
          <w:rFonts w:ascii="Times New Roman" w:hAnsi="Times New Roman" w:cs="Times New Roman"/>
          <w:i/>
        </w:rPr>
      </w:pPr>
      <w:r w:rsidRPr="00CD0F9B">
        <w:rPr>
          <w:rStyle w:val="a4"/>
          <w:rFonts w:ascii="Times New Roman" w:hAnsi="Times New Roman" w:cs="Times New Roman"/>
          <w:color w:val="000000"/>
          <w:shd w:val="clear" w:color="auto" w:fill="FFFFFF"/>
        </w:rPr>
        <w:t xml:space="preserve">На засіданнях </w:t>
      </w:r>
      <w:proofErr w:type="spellStart"/>
      <w:r w:rsidRPr="00CD0F9B">
        <w:rPr>
          <w:rStyle w:val="a4"/>
          <w:rFonts w:ascii="Times New Roman" w:hAnsi="Times New Roman" w:cs="Times New Roman"/>
          <w:color w:val="000000"/>
          <w:shd w:val="clear" w:color="auto" w:fill="FFFFFF"/>
        </w:rPr>
        <w:t>МО</w:t>
      </w:r>
      <w:proofErr w:type="spellEnd"/>
      <w:r w:rsidRPr="00CD0F9B">
        <w:rPr>
          <w:rStyle w:val="a4"/>
          <w:rFonts w:ascii="Times New Roman" w:hAnsi="Times New Roman" w:cs="Times New Roman"/>
          <w:color w:val="000000"/>
          <w:shd w:val="clear" w:color="auto" w:fill="FFFFFF"/>
        </w:rPr>
        <w:t xml:space="preserve"> розглядаються нормативно-правові документи щодо організації навчально-виховного процесу в закладах освіти, актуальні проблеми методики викладання предметів природничого циклу.</w:t>
      </w:r>
    </w:p>
    <w:p w:rsidR="00CD0F9B" w:rsidRPr="00CD0F9B" w:rsidRDefault="00CD0F9B" w:rsidP="00CD0F9B">
      <w:pPr>
        <w:spacing w:after="0"/>
        <w:ind w:firstLine="708"/>
        <w:jc w:val="both"/>
        <w:rPr>
          <w:rFonts w:ascii="Times New Roman" w:hAnsi="Times New Roman" w:cs="Times New Roman"/>
          <w:i/>
        </w:rPr>
      </w:pPr>
      <w:r w:rsidRPr="00CD0F9B">
        <w:rPr>
          <w:rFonts w:ascii="Times New Roman" w:hAnsi="Times New Roman" w:cs="Times New Roman"/>
          <w:i/>
        </w:rPr>
        <w:t xml:space="preserve">Для вчителів проводяться семінари з методики практичного використання комп’ютерних технологій, запровадження педагогічних інновацій у практику роботи, проведення моніторингу якості освіти тощо. </w:t>
      </w:r>
    </w:p>
    <w:p w:rsidR="00CD0F9B" w:rsidRPr="00CD0F9B" w:rsidRDefault="00CD0F9B" w:rsidP="00CD0F9B">
      <w:pPr>
        <w:pStyle w:val="a3"/>
        <w:numPr>
          <w:ilvl w:val="0"/>
          <w:numId w:val="2"/>
        </w:numPr>
        <w:spacing w:after="0"/>
        <w:jc w:val="both"/>
        <w:rPr>
          <w:rFonts w:ascii="Times New Roman" w:hAnsi="Times New Roman" w:cs="Times New Roman"/>
          <w:i/>
        </w:rPr>
      </w:pPr>
      <w:r w:rsidRPr="00CD0F9B">
        <w:rPr>
          <w:rFonts w:ascii="Times New Roman" w:hAnsi="Times New Roman" w:cs="Times New Roman"/>
          <w:i/>
        </w:rPr>
        <w:lastRenderedPageBreak/>
        <w:t>Семінар-практикум «</w:t>
      </w:r>
      <w:r w:rsidRPr="00CD0F9B">
        <w:rPr>
          <w:rFonts w:ascii="Times New Roman" w:hAnsi="Times New Roman" w:cs="Times New Roman"/>
          <w:i/>
          <w:color w:val="000000"/>
          <w:shd w:val="clear" w:color="auto" w:fill="FFFFFF"/>
        </w:rPr>
        <w:t>Інноваційні аспекти організації навчальної діяльності школярів на уроках хімії</w:t>
      </w:r>
      <w:r w:rsidRPr="00CD0F9B">
        <w:rPr>
          <w:rFonts w:ascii="Times New Roman" w:hAnsi="Times New Roman" w:cs="Times New Roman"/>
          <w:i/>
        </w:rPr>
        <w:t>» (на базі Маньківського НВК «Загальноосвітня школа І-ІІІ ступенів – гімназія» (</w:t>
      </w:r>
      <w:proofErr w:type="spellStart"/>
      <w:r w:rsidRPr="00CD0F9B">
        <w:rPr>
          <w:rFonts w:ascii="Times New Roman" w:hAnsi="Times New Roman" w:cs="Times New Roman"/>
          <w:i/>
        </w:rPr>
        <w:t>Дубик</w:t>
      </w:r>
      <w:proofErr w:type="spellEnd"/>
      <w:r w:rsidRPr="00CD0F9B">
        <w:rPr>
          <w:rFonts w:ascii="Times New Roman" w:hAnsi="Times New Roman" w:cs="Times New Roman"/>
          <w:i/>
        </w:rPr>
        <w:t xml:space="preserve"> Т.І.));</w:t>
      </w:r>
    </w:p>
    <w:p w:rsidR="00CD0F9B" w:rsidRPr="00CD0F9B" w:rsidRDefault="00CD0F9B" w:rsidP="00CD0F9B">
      <w:pPr>
        <w:pStyle w:val="a3"/>
        <w:numPr>
          <w:ilvl w:val="0"/>
          <w:numId w:val="2"/>
        </w:numPr>
        <w:spacing w:after="0"/>
        <w:jc w:val="both"/>
        <w:rPr>
          <w:rFonts w:ascii="Times New Roman" w:hAnsi="Times New Roman" w:cs="Times New Roman"/>
          <w:i/>
        </w:rPr>
      </w:pPr>
      <w:r w:rsidRPr="00CD0F9B">
        <w:rPr>
          <w:rFonts w:ascii="Times New Roman" w:hAnsi="Times New Roman" w:cs="Times New Roman"/>
          <w:i/>
        </w:rPr>
        <w:t>Семінар-практикум «</w:t>
      </w:r>
      <w:r w:rsidRPr="00CD0F9B">
        <w:rPr>
          <w:rFonts w:ascii="Times New Roman" w:hAnsi="Times New Roman" w:cs="Times New Roman"/>
          <w:i/>
          <w:color w:val="000000"/>
          <w:shd w:val="clear" w:color="auto" w:fill="FFFFFF"/>
        </w:rPr>
        <w:t xml:space="preserve">Формування життєвих і соціальних </w:t>
      </w:r>
      <w:proofErr w:type="spellStart"/>
      <w:r w:rsidRPr="00CD0F9B">
        <w:rPr>
          <w:rFonts w:ascii="Times New Roman" w:hAnsi="Times New Roman" w:cs="Times New Roman"/>
          <w:i/>
          <w:color w:val="000000"/>
          <w:shd w:val="clear" w:color="auto" w:fill="FFFFFF"/>
        </w:rPr>
        <w:t>компетенцій</w:t>
      </w:r>
      <w:proofErr w:type="spellEnd"/>
      <w:r w:rsidRPr="00CD0F9B">
        <w:rPr>
          <w:rFonts w:ascii="Times New Roman" w:hAnsi="Times New Roman" w:cs="Times New Roman"/>
          <w:i/>
          <w:color w:val="000000"/>
          <w:shd w:val="clear" w:color="auto" w:fill="FFFFFF"/>
        </w:rPr>
        <w:t xml:space="preserve"> у процесі вивчення хімії</w:t>
      </w:r>
      <w:r w:rsidRPr="00CD0F9B">
        <w:rPr>
          <w:rFonts w:ascii="Times New Roman" w:hAnsi="Times New Roman" w:cs="Times New Roman"/>
          <w:i/>
        </w:rPr>
        <w:t xml:space="preserve">» (майстер-клас учителя хімії </w:t>
      </w:r>
      <w:proofErr w:type="spellStart"/>
      <w:r w:rsidRPr="00CD0F9B">
        <w:rPr>
          <w:rFonts w:ascii="Times New Roman" w:hAnsi="Times New Roman" w:cs="Times New Roman"/>
          <w:i/>
        </w:rPr>
        <w:t>Потаської</w:t>
      </w:r>
      <w:proofErr w:type="spellEnd"/>
      <w:r w:rsidRPr="00CD0F9B">
        <w:rPr>
          <w:rFonts w:ascii="Times New Roman" w:hAnsi="Times New Roman" w:cs="Times New Roman"/>
          <w:i/>
        </w:rPr>
        <w:t xml:space="preserve"> ЗОШ І-ІІ ступенів (</w:t>
      </w:r>
      <w:proofErr w:type="spellStart"/>
      <w:r w:rsidRPr="00CD0F9B">
        <w:rPr>
          <w:rFonts w:ascii="Times New Roman" w:hAnsi="Times New Roman" w:cs="Times New Roman"/>
          <w:i/>
        </w:rPr>
        <w:t>Килимниченко</w:t>
      </w:r>
      <w:proofErr w:type="spellEnd"/>
      <w:r w:rsidRPr="00CD0F9B">
        <w:rPr>
          <w:rFonts w:ascii="Times New Roman" w:hAnsi="Times New Roman" w:cs="Times New Roman"/>
          <w:i/>
        </w:rPr>
        <w:t xml:space="preserve"> Л.М.))</w:t>
      </w:r>
    </w:p>
    <w:p w:rsidR="00CD0F9B" w:rsidRPr="00CD0F9B" w:rsidRDefault="00CD0F9B" w:rsidP="00CD0F9B">
      <w:pPr>
        <w:spacing w:after="0"/>
        <w:ind w:firstLine="708"/>
        <w:jc w:val="both"/>
        <w:rPr>
          <w:rFonts w:ascii="Times New Roman" w:hAnsi="Times New Roman" w:cs="Times New Roman"/>
          <w:i/>
        </w:rPr>
      </w:pPr>
    </w:p>
    <w:p w:rsidR="00CD0F9B" w:rsidRPr="00CD0F9B" w:rsidRDefault="00CD0F9B" w:rsidP="00CD0F9B">
      <w:pPr>
        <w:spacing w:after="0"/>
        <w:ind w:firstLine="708"/>
        <w:jc w:val="both"/>
        <w:rPr>
          <w:rFonts w:ascii="Times New Roman" w:hAnsi="Times New Roman" w:cs="Times New Roman"/>
          <w:i/>
        </w:rPr>
      </w:pPr>
      <w:r w:rsidRPr="00CD0F9B">
        <w:rPr>
          <w:rFonts w:ascii="Times New Roman" w:hAnsi="Times New Roman" w:cs="Times New Roman"/>
          <w:i/>
        </w:rPr>
        <w:t xml:space="preserve">На платформі </w:t>
      </w:r>
      <w:proofErr w:type="spellStart"/>
      <w:r w:rsidRPr="00CD0F9B">
        <w:rPr>
          <w:rFonts w:ascii="Times New Roman" w:hAnsi="Times New Roman" w:cs="Times New Roman"/>
          <w:i/>
        </w:rPr>
        <w:t>ucoz</w:t>
      </w:r>
      <w:proofErr w:type="spellEnd"/>
      <w:r w:rsidRPr="00CD0F9B">
        <w:rPr>
          <w:rFonts w:ascii="Times New Roman" w:hAnsi="Times New Roman" w:cs="Times New Roman"/>
          <w:i/>
        </w:rPr>
        <w:t xml:space="preserve"> діє сайт для учителів природничого напрямку </w:t>
      </w:r>
      <w:proofErr w:type="spellStart"/>
      <w:r w:rsidRPr="00CD0F9B">
        <w:rPr>
          <w:rFonts w:ascii="Times New Roman" w:hAnsi="Times New Roman" w:cs="Times New Roman"/>
          <w:i/>
        </w:rPr>
        <w:t>Маньківсього</w:t>
      </w:r>
      <w:proofErr w:type="spellEnd"/>
      <w:r w:rsidRPr="00CD0F9B">
        <w:rPr>
          <w:rFonts w:ascii="Times New Roman" w:hAnsi="Times New Roman" w:cs="Times New Roman"/>
          <w:i/>
        </w:rPr>
        <w:t xml:space="preserve"> району  «Методична скарбничка» (</w:t>
      </w:r>
      <w:proofErr w:type="spellStart"/>
      <w:r w:rsidRPr="00CD0F9B">
        <w:rPr>
          <w:rFonts w:ascii="Times New Roman" w:hAnsi="Times New Roman" w:cs="Times New Roman"/>
          <w:i/>
        </w:rPr>
        <w:t>metodust.ucoz.ru</w:t>
      </w:r>
      <w:proofErr w:type="spellEnd"/>
      <w:r w:rsidRPr="00CD0F9B">
        <w:rPr>
          <w:rFonts w:ascii="Times New Roman" w:hAnsi="Times New Roman" w:cs="Times New Roman"/>
          <w:i/>
        </w:rPr>
        <w:t>).</w:t>
      </w:r>
    </w:p>
    <w:p w:rsidR="00CD0F9B" w:rsidRPr="00CD0F9B" w:rsidRDefault="00CD0F9B" w:rsidP="00CD0F9B">
      <w:pPr>
        <w:spacing w:after="0"/>
        <w:jc w:val="center"/>
        <w:rPr>
          <w:rFonts w:ascii="Times New Roman" w:hAnsi="Times New Roman" w:cs="Times New Roman"/>
          <w:i/>
        </w:rPr>
      </w:pP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ab/>
        <w:t>Для інформаційно-методичного забезпечення вчителів підготовлені рекомендації, в тому числі:</w:t>
      </w:r>
    </w:p>
    <w:p w:rsidR="00CD0F9B" w:rsidRPr="00CD0F9B" w:rsidRDefault="00CD0F9B" w:rsidP="00CD0F9B">
      <w:pPr>
        <w:numPr>
          <w:ilvl w:val="0"/>
          <w:numId w:val="3"/>
        </w:numPr>
        <w:spacing w:after="0"/>
        <w:ind w:left="714" w:hanging="357"/>
        <w:jc w:val="both"/>
        <w:rPr>
          <w:rFonts w:ascii="Times New Roman" w:hAnsi="Times New Roman" w:cs="Times New Roman"/>
          <w:i/>
        </w:rPr>
      </w:pPr>
      <w:r w:rsidRPr="00CD0F9B">
        <w:rPr>
          <w:rFonts w:ascii="Times New Roman" w:hAnsi="Times New Roman" w:cs="Times New Roman"/>
          <w:bCs/>
          <w:i/>
          <w:color w:val="000000"/>
          <w:lang w:eastAsia="uk-UA"/>
        </w:rPr>
        <w:t xml:space="preserve"> «</w:t>
      </w:r>
      <w:r w:rsidRPr="00CD0F9B">
        <w:rPr>
          <w:rFonts w:ascii="Times New Roman" w:hAnsi="Times New Roman" w:cs="Times New Roman"/>
          <w:i/>
        </w:rPr>
        <w:t>Документація учителя хімії</w:t>
      </w:r>
      <w:r w:rsidRPr="00CD0F9B">
        <w:rPr>
          <w:rFonts w:ascii="Times New Roman" w:hAnsi="Times New Roman" w:cs="Times New Roman"/>
          <w:bCs/>
          <w:i/>
          <w:color w:val="000000"/>
          <w:lang w:eastAsia="uk-UA"/>
        </w:rPr>
        <w:t>» (методист РМК Демидова О.Л.);</w:t>
      </w:r>
    </w:p>
    <w:p w:rsidR="00CD0F9B" w:rsidRPr="00CD0F9B" w:rsidRDefault="00CD0F9B" w:rsidP="00CD0F9B">
      <w:pPr>
        <w:numPr>
          <w:ilvl w:val="0"/>
          <w:numId w:val="3"/>
        </w:numPr>
        <w:spacing w:after="0"/>
        <w:ind w:left="714" w:hanging="357"/>
        <w:jc w:val="both"/>
        <w:rPr>
          <w:rFonts w:ascii="Times New Roman" w:hAnsi="Times New Roman" w:cs="Times New Roman"/>
          <w:i/>
        </w:rPr>
      </w:pPr>
      <w:r w:rsidRPr="00CD0F9B">
        <w:rPr>
          <w:rFonts w:ascii="Times New Roman" w:hAnsi="Times New Roman" w:cs="Times New Roman"/>
          <w:bCs/>
          <w:i/>
          <w:color w:val="000000"/>
          <w:lang w:eastAsia="uk-UA"/>
        </w:rPr>
        <w:t>«</w:t>
      </w:r>
      <w:r w:rsidRPr="00CD0F9B">
        <w:rPr>
          <w:rFonts w:ascii="Times New Roman" w:hAnsi="Times New Roman" w:cs="Times New Roman"/>
          <w:i/>
        </w:rPr>
        <w:t>Самостійна робота з підручником</w:t>
      </w:r>
      <w:r w:rsidRPr="00CD0F9B">
        <w:rPr>
          <w:rFonts w:ascii="Times New Roman" w:hAnsi="Times New Roman" w:cs="Times New Roman"/>
          <w:bCs/>
          <w:i/>
          <w:color w:val="000000"/>
          <w:lang w:eastAsia="uk-UA"/>
        </w:rPr>
        <w:t>» (керівник РМО Дубина Н.М.);</w:t>
      </w:r>
    </w:p>
    <w:p w:rsidR="00CD0F9B" w:rsidRPr="00CD0F9B" w:rsidRDefault="00CD0F9B" w:rsidP="00CD0F9B">
      <w:pPr>
        <w:numPr>
          <w:ilvl w:val="0"/>
          <w:numId w:val="3"/>
        </w:numPr>
        <w:spacing w:after="0"/>
        <w:ind w:left="714" w:hanging="357"/>
        <w:jc w:val="both"/>
        <w:rPr>
          <w:rFonts w:ascii="Times New Roman" w:hAnsi="Times New Roman" w:cs="Times New Roman"/>
          <w:i/>
        </w:rPr>
      </w:pPr>
      <w:r w:rsidRPr="00CD0F9B">
        <w:rPr>
          <w:rFonts w:ascii="Times New Roman" w:hAnsi="Times New Roman" w:cs="Times New Roman"/>
          <w:i/>
        </w:rPr>
        <w:t>«</w:t>
      </w:r>
      <w:r w:rsidRPr="00CD0F9B">
        <w:rPr>
          <w:rFonts w:ascii="Times New Roman" w:hAnsi="Times New Roman" w:cs="Times New Roman"/>
          <w:bCs/>
          <w:i/>
          <w:shd w:val="clear" w:color="auto" w:fill="FFFFFF"/>
        </w:rPr>
        <w:t>Підготовка та проведення Всеукраїнської учнівської олімпіади з хімії</w:t>
      </w:r>
      <w:r w:rsidRPr="00CD0F9B">
        <w:rPr>
          <w:rFonts w:ascii="Times New Roman" w:hAnsi="Times New Roman" w:cs="Times New Roman"/>
          <w:i/>
        </w:rPr>
        <w:t>»</w:t>
      </w:r>
      <w:r w:rsidRPr="00CD0F9B">
        <w:rPr>
          <w:rFonts w:ascii="Times New Roman" w:hAnsi="Times New Roman" w:cs="Times New Roman"/>
          <w:bCs/>
          <w:i/>
          <w:color w:val="000000"/>
          <w:lang w:eastAsia="uk-UA"/>
        </w:rPr>
        <w:t xml:space="preserve"> (керівник РМО Дубина Н.М.);</w:t>
      </w:r>
    </w:p>
    <w:p w:rsidR="00CD0F9B" w:rsidRPr="00CD0F9B" w:rsidRDefault="00CD0F9B" w:rsidP="00CD0F9B">
      <w:pPr>
        <w:numPr>
          <w:ilvl w:val="0"/>
          <w:numId w:val="3"/>
        </w:numPr>
        <w:spacing w:after="0"/>
        <w:ind w:left="714" w:hanging="357"/>
        <w:jc w:val="both"/>
        <w:rPr>
          <w:rFonts w:ascii="Times New Roman" w:hAnsi="Times New Roman" w:cs="Times New Roman"/>
          <w:i/>
        </w:rPr>
      </w:pPr>
      <w:r w:rsidRPr="00CD0F9B">
        <w:rPr>
          <w:rFonts w:ascii="Times New Roman" w:hAnsi="Times New Roman" w:cs="Times New Roman"/>
          <w:bCs/>
          <w:i/>
          <w:color w:val="000000"/>
          <w:lang w:eastAsia="uk-UA"/>
        </w:rPr>
        <w:t>«</w:t>
      </w:r>
      <w:r w:rsidRPr="00CD0F9B">
        <w:rPr>
          <w:rFonts w:ascii="Times New Roman" w:hAnsi="Times New Roman" w:cs="Times New Roman"/>
          <w:i/>
          <w:color w:val="000000"/>
          <w:shd w:val="clear" w:color="auto" w:fill="FFFFFF"/>
        </w:rPr>
        <w:t>Роль хімічного експерименту у формуванні особистості учня</w:t>
      </w:r>
      <w:r w:rsidRPr="00CD0F9B">
        <w:rPr>
          <w:rFonts w:ascii="Times New Roman" w:hAnsi="Times New Roman" w:cs="Times New Roman"/>
          <w:bCs/>
          <w:i/>
          <w:color w:val="000000"/>
          <w:lang w:eastAsia="uk-UA"/>
        </w:rPr>
        <w:t>» (методист РМК Демидова О.Л.);</w:t>
      </w:r>
    </w:p>
    <w:p w:rsidR="00CD0F9B" w:rsidRPr="00CD0F9B" w:rsidRDefault="00CD0F9B" w:rsidP="00CD0F9B">
      <w:pPr>
        <w:pStyle w:val="a3"/>
        <w:numPr>
          <w:ilvl w:val="0"/>
          <w:numId w:val="3"/>
        </w:numPr>
        <w:spacing w:after="0"/>
        <w:jc w:val="both"/>
        <w:rPr>
          <w:rFonts w:ascii="Times New Roman" w:hAnsi="Times New Roman" w:cs="Times New Roman"/>
          <w:bCs/>
          <w:i/>
          <w:color w:val="000000"/>
          <w:lang w:eastAsia="uk-UA"/>
        </w:rPr>
      </w:pPr>
      <w:r w:rsidRPr="00CD0F9B">
        <w:rPr>
          <w:rFonts w:ascii="Times New Roman" w:hAnsi="Times New Roman" w:cs="Times New Roman"/>
          <w:i/>
        </w:rPr>
        <w:t>«Сучасна українська номенклатура неорганічних та органічних речовин»</w:t>
      </w:r>
      <w:r w:rsidRPr="00CD0F9B">
        <w:rPr>
          <w:rFonts w:ascii="Times New Roman" w:hAnsi="Times New Roman" w:cs="Times New Roman"/>
          <w:bCs/>
          <w:i/>
          <w:color w:val="000000"/>
          <w:lang w:eastAsia="uk-UA"/>
        </w:rPr>
        <w:t xml:space="preserve"> (методист РМК Демидова О.Л.);</w:t>
      </w:r>
    </w:p>
    <w:p w:rsidR="00CD0F9B" w:rsidRPr="00CD0F9B" w:rsidRDefault="00CD0F9B" w:rsidP="00CD0F9B">
      <w:pPr>
        <w:spacing w:after="0"/>
        <w:ind w:firstLine="357"/>
        <w:jc w:val="both"/>
        <w:rPr>
          <w:rFonts w:ascii="Times New Roman" w:hAnsi="Times New Roman" w:cs="Times New Roman"/>
          <w:bCs/>
          <w:i/>
          <w:color w:val="000000"/>
          <w:lang w:eastAsia="uk-UA"/>
        </w:rPr>
      </w:pPr>
    </w:p>
    <w:p w:rsidR="00CD0F9B" w:rsidRPr="00CD0F9B" w:rsidRDefault="00CD0F9B" w:rsidP="00CD0F9B">
      <w:pPr>
        <w:spacing w:after="0"/>
        <w:ind w:firstLine="357"/>
        <w:jc w:val="both"/>
        <w:rPr>
          <w:rFonts w:ascii="Times New Roman" w:hAnsi="Times New Roman" w:cs="Times New Roman"/>
          <w:bCs/>
          <w:i/>
          <w:color w:val="000000"/>
          <w:lang w:eastAsia="uk-UA"/>
        </w:rPr>
      </w:pPr>
      <w:r w:rsidRPr="00CD0F9B">
        <w:rPr>
          <w:rFonts w:ascii="Times New Roman" w:hAnsi="Times New Roman" w:cs="Times New Roman"/>
          <w:bCs/>
          <w:i/>
          <w:color w:val="000000"/>
          <w:lang w:eastAsia="uk-UA"/>
        </w:rPr>
        <w:t xml:space="preserve">Протягом 2012-2015 </w:t>
      </w:r>
      <w:proofErr w:type="spellStart"/>
      <w:r w:rsidRPr="00CD0F9B">
        <w:rPr>
          <w:rFonts w:ascii="Times New Roman" w:hAnsi="Times New Roman" w:cs="Times New Roman"/>
          <w:bCs/>
          <w:i/>
          <w:color w:val="000000"/>
          <w:lang w:eastAsia="uk-UA"/>
        </w:rPr>
        <w:t>рр</w:t>
      </w:r>
      <w:proofErr w:type="spellEnd"/>
      <w:r w:rsidRPr="00CD0F9B">
        <w:rPr>
          <w:rFonts w:ascii="Times New Roman" w:hAnsi="Times New Roman" w:cs="Times New Roman"/>
          <w:bCs/>
          <w:i/>
          <w:color w:val="000000"/>
          <w:lang w:eastAsia="uk-UA"/>
        </w:rPr>
        <w:t xml:space="preserve"> покращилась результативність  на Всеукраїнських предметних олімпіадах.</w:t>
      </w:r>
    </w:p>
    <w:p w:rsidR="00CD0F9B" w:rsidRPr="00CD0F9B" w:rsidRDefault="00CD0F9B" w:rsidP="00CD0F9B">
      <w:pPr>
        <w:spacing w:after="0"/>
        <w:rPr>
          <w:rFonts w:ascii="Times New Roman" w:hAnsi="Times New Roman" w:cs="Times New Roman"/>
          <w:b/>
          <w:bCs/>
          <w:i/>
          <w:color w:val="000000"/>
          <w:lang w:eastAsia="uk-UA"/>
        </w:rPr>
      </w:pPr>
      <w:r w:rsidRPr="00CD0F9B">
        <w:rPr>
          <w:rFonts w:ascii="Times New Roman" w:hAnsi="Times New Roman" w:cs="Times New Roman"/>
          <w:b/>
          <w:bCs/>
          <w:i/>
          <w:color w:val="000000"/>
          <w:lang w:eastAsia="uk-UA"/>
        </w:rPr>
        <w:t>ІІ етап Всеукраїнської олімпіади</w:t>
      </w:r>
      <w:r w:rsidRPr="00CD0F9B">
        <w:rPr>
          <w:rFonts w:ascii="Times New Roman" w:hAnsi="Times New Roman" w:cs="Times New Roman"/>
          <w:b/>
          <w:bCs/>
          <w:i/>
          <w:color w:val="000000"/>
          <w:lang w:eastAsia="uk-UA"/>
        </w:rPr>
        <w:tab/>
        <w:t xml:space="preserve"> з хімії: </w:t>
      </w:r>
    </w:p>
    <w:p w:rsidR="00CD0F9B" w:rsidRPr="00CD0F9B" w:rsidRDefault="00CD0F9B" w:rsidP="00CD0F9B">
      <w:pPr>
        <w:spacing w:after="0"/>
        <w:rPr>
          <w:rFonts w:ascii="Times New Roman" w:hAnsi="Times New Roman" w:cs="Times New Roman"/>
          <w:b/>
          <w:bCs/>
          <w:i/>
          <w:noProof/>
          <w:color w:val="000000"/>
          <w:lang w:val="ru-RU" w:eastAsia="ru-RU"/>
        </w:rPr>
      </w:pPr>
      <w:r w:rsidRPr="00CD0F9B">
        <w:rPr>
          <w:rFonts w:ascii="Times New Roman" w:hAnsi="Times New Roman" w:cs="Times New Roman"/>
          <w:b/>
          <w:bCs/>
          <w:i/>
          <w:noProof/>
          <w:color w:val="000000"/>
          <w:lang w:val="ru-RU" w:eastAsia="ru-RU"/>
        </w:rPr>
        <w:drawing>
          <wp:inline distT="0" distB="0" distL="0" distR="0">
            <wp:extent cx="2891418" cy="1984917"/>
            <wp:effectExtent l="19050" t="0" r="23232" b="0"/>
            <wp:docPr id="3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D0F9B">
        <w:rPr>
          <w:rFonts w:ascii="Times New Roman" w:hAnsi="Times New Roman" w:cs="Times New Roman"/>
          <w:b/>
          <w:bCs/>
          <w:i/>
          <w:color w:val="000000"/>
          <w:lang w:eastAsia="uk-UA"/>
        </w:rPr>
        <w:t xml:space="preserve">   </w:t>
      </w:r>
    </w:p>
    <w:p w:rsidR="00CD0F9B" w:rsidRPr="00CD0F9B" w:rsidRDefault="00CD0F9B" w:rsidP="00CD0F9B">
      <w:pPr>
        <w:spacing w:after="0"/>
        <w:ind w:firstLine="357"/>
        <w:rPr>
          <w:rFonts w:ascii="Times New Roman" w:hAnsi="Times New Roman" w:cs="Times New Roman"/>
          <w:b/>
          <w:i/>
        </w:rPr>
      </w:pPr>
      <w:r w:rsidRPr="00CD0F9B">
        <w:rPr>
          <w:rFonts w:ascii="Times New Roman" w:hAnsi="Times New Roman" w:cs="Times New Roman"/>
          <w:b/>
          <w:bCs/>
          <w:i/>
          <w:color w:val="000000"/>
          <w:lang w:eastAsia="uk-UA"/>
        </w:rPr>
        <w:t>Порівняльна діаграма результативності учасників загальноосвітніх навчальних закладів у ІІ етапі предметних олімпіад у розрізі 2013-2014 та 2014-2015 навчальних років.</w:t>
      </w:r>
    </w:p>
    <w:p w:rsidR="00CD0F9B" w:rsidRPr="00CD0F9B" w:rsidRDefault="00CD0F9B" w:rsidP="00CD0F9B">
      <w:pPr>
        <w:spacing w:after="0"/>
        <w:jc w:val="both"/>
        <w:rPr>
          <w:rFonts w:ascii="Times New Roman" w:hAnsi="Times New Roman" w:cs="Times New Roman"/>
          <w:b/>
          <w:i/>
        </w:rPr>
      </w:pPr>
      <w:r w:rsidRPr="00CD0F9B">
        <w:rPr>
          <w:rFonts w:ascii="Times New Roman" w:hAnsi="Times New Roman" w:cs="Times New Roman"/>
          <w:b/>
          <w:i/>
          <w:noProof/>
          <w:lang w:val="ru-RU" w:eastAsia="ru-RU"/>
        </w:rPr>
        <w:drawing>
          <wp:inline distT="0" distB="0" distL="0" distR="0">
            <wp:extent cx="5486400" cy="3200400"/>
            <wp:effectExtent l="19050" t="0" r="190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b/>
          <w:i/>
        </w:rPr>
        <w:lastRenderedPageBreak/>
        <w:t>Переможцями ІІІ етапу Всеукраїнської олімпіади стали</w:t>
      </w:r>
      <w:r w:rsidRPr="00CD0F9B">
        <w:rPr>
          <w:rFonts w:ascii="Times New Roman" w:hAnsi="Times New Roman" w:cs="Times New Roman"/>
          <w:i/>
        </w:rPr>
        <w:t xml:space="preserve">: </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 xml:space="preserve">ІІ місце -  Дубина Андрій (10кл.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ступенів)(учитель Дубина Н.М.)</w:t>
      </w:r>
    </w:p>
    <w:p w:rsidR="00CD0F9B" w:rsidRPr="00CD0F9B" w:rsidRDefault="00CD0F9B" w:rsidP="00CD0F9B">
      <w:pPr>
        <w:spacing w:after="0"/>
        <w:jc w:val="center"/>
        <w:rPr>
          <w:rFonts w:ascii="Times New Roman" w:hAnsi="Times New Roman" w:cs="Times New Roman"/>
          <w:i/>
        </w:rPr>
      </w:pPr>
    </w:p>
    <w:p w:rsidR="00CD0F9B" w:rsidRPr="00CD0F9B" w:rsidRDefault="00CD0F9B" w:rsidP="00CD0F9B">
      <w:pPr>
        <w:spacing w:after="0"/>
        <w:rPr>
          <w:rFonts w:ascii="Times New Roman" w:hAnsi="Times New Roman" w:cs="Times New Roman"/>
          <w:i/>
        </w:rPr>
      </w:pPr>
      <w:r w:rsidRPr="00CD0F9B">
        <w:rPr>
          <w:rFonts w:ascii="Times New Roman" w:hAnsi="Times New Roman" w:cs="Times New Roman"/>
          <w:i/>
        </w:rPr>
        <w:t>ІІІ місце - Дев’ятко Денис (9 кл. Подібнянська ЗОШ І-ІІІ ступенів)(</w:t>
      </w:r>
      <w:proofErr w:type="spellStart"/>
      <w:r w:rsidRPr="00CD0F9B">
        <w:rPr>
          <w:rFonts w:ascii="Times New Roman" w:hAnsi="Times New Roman" w:cs="Times New Roman"/>
          <w:i/>
        </w:rPr>
        <w:t>Боднюк</w:t>
      </w:r>
      <w:proofErr w:type="spellEnd"/>
      <w:r w:rsidRPr="00CD0F9B">
        <w:rPr>
          <w:rFonts w:ascii="Times New Roman" w:hAnsi="Times New Roman" w:cs="Times New Roman"/>
          <w:i/>
        </w:rPr>
        <w:t xml:space="preserve"> Л.І.)</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ab/>
        <w:t xml:space="preserve">На жаль в «Освіті </w:t>
      </w:r>
      <w:proofErr w:type="spellStart"/>
      <w:r w:rsidRPr="00CD0F9B">
        <w:rPr>
          <w:rFonts w:ascii="Times New Roman" w:hAnsi="Times New Roman" w:cs="Times New Roman"/>
          <w:i/>
        </w:rPr>
        <w:t>Маньківщини</w:t>
      </w:r>
      <w:proofErr w:type="spellEnd"/>
      <w:r w:rsidRPr="00CD0F9B">
        <w:rPr>
          <w:rFonts w:ascii="Times New Roman" w:hAnsi="Times New Roman" w:cs="Times New Roman"/>
          <w:i/>
        </w:rPr>
        <w:t>» та «Конкурсі цифрових ресурсів» учителі хімії не брали участь.</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ab/>
        <w:t>Професійні конкурси – одна із складових самоосвіти, покращення методичного рівня, обміну із колегами передовим педагогічним досвідом.</w:t>
      </w:r>
      <w:r w:rsidRPr="00CD0F9B">
        <w:rPr>
          <w:rFonts w:ascii="Times New Roman" w:hAnsi="Times New Roman" w:cs="Times New Roman"/>
          <w:i/>
        </w:rPr>
        <w:tab/>
        <w:t xml:space="preserve">На конкурсі «Учитель року – 2015»  в номінації «Хімія» приймали участь учителі району: </w:t>
      </w:r>
      <w:proofErr w:type="spellStart"/>
      <w:r w:rsidRPr="00CD0F9B">
        <w:rPr>
          <w:rFonts w:ascii="Times New Roman" w:hAnsi="Times New Roman" w:cs="Times New Roman"/>
          <w:i/>
        </w:rPr>
        <w:t>Вара</w:t>
      </w:r>
      <w:proofErr w:type="spellEnd"/>
      <w:r w:rsidRPr="00CD0F9B">
        <w:rPr>
          <w:rFonts w:ascii="Times New Roman" w:hAnsi="Times New Roman" w:cs="Times New Roman"/>
          <w:i/>
        </w:rPr>
        <w:t xml:space="preserve"> О.М. (Вікторівська ЗОШ І-ІІІ ступенів), </w:t>
      </w:r>
      <w:proofErr w:type="spellStart"/>
      <w:r w:rsidRPr="00CD0F9B">
        <w:rPr>
          <w:rFonts w:ascii="Times New Roman" w:hAnsi="Times New Roman" w:cs="Times New Roman"/>
          <w:i/>
        </w:rPr>
        <w:t>Дубик</w:t>
      </w:r>
      <w:proofErr w:type="spellEnd"/>
      <w:r w:rsidRPr="00CD0F9B">
        <w:rPr>
          <w:rFonts w:ascii="Times New Roman" w:hAnsi="Times New Roman" w:cs="Times New Roman"/>
          <w:i/>
        </w:rPr>
        <w:t xml:space="preserve"> Т.І. (Маньківський НВК), Дорошенко І.В. (</w:t>
      </w:r>
      <w:proofErr w:type="spellStart"/>
      <w:r w:rsidRPr="00CD0F9B">
        <w:rPr>
          <w:rFonts w:ascii="Times New Roman" w:hAnsi="Times New Roman" w:cs="Times New Roman"/>
          <w:i/>
        </w:rPr>
        <w:t>Маньківська</w:t>
      </w:r>
      <w:proofErr w:type="spellEnd"/>
      <w:r w:rsidRPr="00CD0F9B">
        <w:rPr>
          <w:rFonts w:ascii="Times New Roman" w:hAnsi="Times New Roman" w:cs="Times New Roman"/>
          <w:i/>
        </w:rPr>
        <w:t xml:space="preserve"> ЗОШ І-ІІІ ступенів № 1). В результаті маємо 2 лауреатів та 1 учасника. </w:t>
      </w:r>
    </w:p>
    <w:p w:rsidR="00CD0F9B" w:rsidRPr="00CD0F9B" w:rsidRDefault="00CD0F9B" w:rsidP="00CD0F9B">
      <w:pPr>
        <w:spacing w:after="0"/>
        <w:ind w:left="360" w:firstLine="348"/>
        <w:jc w:val="both"/>
        <w:rPr>
          <w:rFonts w:ascii="Times New Roman" w:hAnsi="Times New Roman" w:cs="Times New Roman"/>
          <w:i/>
          <w:color w:val="000000"/>
        </w:rPr>
      </w:pPr>
      <w:r w:rsidRPr="00CD0F9B">
        <w:rPr>
          <w:rFonts w:ascii="Times New Roman" w:hAnsi="Times New Roman" w:cs="Times New Roman"/>
          <w:i/>
          <w:color w:val="000000"/>
        </w:rPr>
        <w:t>Всі вчителі вчасно проходили атестацію та курсову перепідготовку.</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 xml:space="preserve">У </w:t>
      </w:r>
      <w:r w:rsidRPr="00CD0F9B">
        <w:rPr>
          <w:rFonts w:ascii="Times New Roman" w:hAnsi="Times New Roman" w:cs="Times New Roman"/>
          <w:b/>
          <w:i/>
        </w:rPr>
        <w:t xml:space="preserve">2014-2015 </w:t>
      </w:r>
      <w:proofErr w:type="spellStart"/>
      <w:r w:rsidRPr="00CD0F9B">
        <w:rPr>
          <w:rFonts w:ascii="Times New Roman" w:hAnsi="Times New Roman" w:cs="Times New Roman"/>
          <w:b/>
          <w:i/>
        </w:rPr>
        <w:t>н.р</w:t>
      </w:r>
      <w:proofErr w:type="spellEnd"/>
      <w:r w:rsidRPr="00CD0F9B">
        <w:rPr>
          <w:rFonts w:ascii="Times New Roman" w:hAnsi="Times New Roman" w:cs="Times New Roman"/>
          <w:i/>
        </w:rPr>
        <w:t xml:space="preserve">. Буцька ЗОШ І-ІІІ ступенів навчалися за  </w:t>
      </w:r>
      <w:proofErr w:type="spellStart"/>
      <w:r w:rsidRPr="00CD0F9B">
        <w:rPr>
          <w:rFonts w:ascii="Times New Roman" w:hAnsi="Times New Roman" w:cs="Times New Roman"/>
          <w:i/>
        </w:rPr>
        <w:t>біолого-хімічним</w:t>
      </w:r>
      <w:proofErr w:type="spellEnd"/>
      <w:r w:rsidRPr="00CD0F9B">
        <w:rPr>
          <w:rFonts w:ascii="Times New Roman" w:hAnsi="Times New Roman" w:cs="Times New Roman"/>
          <w:i/>
        </w:rPr>
        <w:t xml:space="preserve"> профілем (11 кл),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 – біотехнологічний профіль (10, 11 кл), </w:t>
      </w:r>
      <w:proofErr w:type="spellStart"/>
      <w:r w:rsidRPr="00CD0F9B">
        <w:rPr>
          <w:rFonts w:ascii="Times New Roman" w:hAnsi="Times New Roman" w:cs="Times New Roman"/>
          <w:i/>
        </w:rPr>
        <w:t>Дзензелівська</w:t>
      </w:r>
      <w:proofErr w:type="spellEnd"/>
      <w:r w:rsidRPr="00CD0F9B">
        <w:rPr>
          <w:rFonts w:ascii="Times New Roman" w:hAnsi="Times New Roman" w:cs="Times New Roman"/>
          <w:i/>
        </w:rPr>
        <w:t xml:space="preserve"> ЗОШ І-ІІІ ступенів – екологічний профіль (11 кл).</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ab/>
        <w:t>Факультативи: Формування ЗСЖ (</w:t>
      </w:r>
      <w:proofErr w:type="spellStart"/>
      <w:r w:rsidRPr="00CD0F9B">
        <w:rPr>
          <w:rFonts w:ascii="Times New Roman" w:hAnsi="Times New Roman" w:cs="Times New Roman"/>
          <w:i/>
        </w:rPr>
        <w:t>Добрянська</w:t>
      </w:r>
      <w:proofErr w:type="spellEnd"/>
      <w:r w:rsidRPr="00CD0F9B">
        <w:rPr>
          <w:rFonts w:ascii="Times New Roman" w:hAnsi="Times New Roman" w:cs="Times New Roman"/>
          <w:i/>
        </w:rPr>
        <w:t xml:space="preserve"> ЗОШ І-ІІІ ступенів), Школа проти </w:t>
      </w:r>
      <w:proofErr w:type="spellStart"/>
      <w:r w:rsidRPr="00CD0F9B">
        <w:rPr>
          <w:rFonts w:ascii="Times New Roman" w:hAnsi="Times New Roman" w:cs="Times New Roman"/>
          <w:i/>
        </w:rPr>
        <w:t>СНІДу</w:t>
      </w:r>
      <w:proofErr w:type="spellEnd"/>
      <w:r w:rsidRPr="00CD0F9B">
        <w:rPr>
          <w:rFonts w:ascii="Times New Roman" w:hAnsi="Times New Roman" w:cs="Times New Roman"/>
          <w:i/>
        </w:rPr>
        <w:t xml:space="preserve"> (</w:t>
      </w:r>
      <w:proofErr w:type="spellStart"/>
      <w:r w:rsidRPr="00CD0F9B">
        <w:rPr>
          <w:rFonts w:ascii="Times New Roman" w:hAnsi="Times New Roman" w:cs="Times New Roman"/>
          <w:i/>
        </w:rPr>
        <w:t>Маньківська</w:t>
      </w:r>
      <w:proofErr w:type="spellEnd"/>
      <w:r w:rsidRPr="00CD0F9B">
        <w:rPr>
          <w:rFonts w:ascii="Times New Roman" w:hAnsi="Times New Roman" w:cs="Times New Roman"/>
          <w:i/>
        </w:rPr>
        <w:t xml:space="preserve"> ЗОШ І-ІІІ ступенів № 1), Майбутнє мого краю у дзеркалі глобальних проблем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 Екологія води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 Географія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w:t>
      </w:r>
    </w:p>
    <w:p w:rsidR="00CD0F9B" w:rsidRPr="00CD0F9B" w:rsidRDefault="00CD0F9B" w:rsidP="00CD0F9B">
      <w:pPr>
        <w:spacing w:after="0"/>
        <w:jc w:val="both"/>
        <w:rPr>
          <w:rFonts w:ascii="Times New Roman" w:hAnsi="Times New Roman" w:cs="Times New Roman"/>
          <w:i/>
        </w:rPr>
      </w:pPr>
      <w:r w:rsidRPr="00CD0F9B">
        <w:rPr>
          <w:rFonts w:ascii="Times New Roman" w:hAnsi="Times New Roman" w:cs="Times New Roman"/>
          <w:i/>
        </w:rPr>
        <w:tab/>
        <w:t>Курси за вибором: Фінансова грамотність (Молодецька ЗОШ І-ІІІ ступенів), Мій рідний край Черкащина (</w:t>
      </w:r>
      <w:proofErr w:type="spellStart"/>
      <w:r w:rsidRPr="00CD0F9B">
        <w:rPr>
          <w:rFonts w:ascii="Times New Roman" w:hAnsi="Times New Roman" w:cs="Times New Roman"/>
          <w:i/>
        </w:rPr>
        <w:t>Дзензелівська</w:t>
      </w:r>
      <w:proofErr w:type="spellEnd"/>
      <w:r w:rsidRPr="00CD0F9B">
        <w:rPr>
          <w:rFonts w:ascii="Times New Roman" w:hAnsi="Times New Roman" w:cs="Times New Roman"/>
          <w:i/>
        </w:rPr>
        <w:t xml:space="preserve"> ЗОШ І-ІІІ ступенів), Рідний край Черкащина (Вікторівська ЗОШ І-ІІІ ступенів,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 Буцька ЗОШ І-ІІІ ступенів, Подібнянська ЗОШ І-ІІІ ступенів, </w:t>
      </w:r>
      <w:proofErr w:type="spellStart"/>
      <w:r w:rsidRPr="00CD0F9B">
        <w:rPr>
          <w:rFonts w:ascii="Times New Roman" w:hAnsi="Times New Roman" w:cs="Times New Roman"/>
          <w:i/>
        </w:rPr>
        <w:t>Кищенецька</w:t>
      </w:r>
      <w:proofErr w:type="spellEnd"/>
      <w:r w:rsidRPr="00CD0F9B">
        <w:rPr>
          <w:rFonts w:ascii="Times New Roman" w:hAnsi="Times New Roman" w:cs="Times New Roman"/>
          <w:i/>
        </w:rPr>
        <w:t xml:space="preserve"> ЗОШ І-ІІІ ступенів, </w:t>
      </w:r>
      <w:proofErr w:type="spellStart"/>
      <w:r w:rsidRPr="00CD0F9B">
        <w:rPr>
          <w:rFonts w:ascii="Times New Roman" w:hAnsi="Times New Roman" w:cs="Times New Roman"/>
          <w:i/>
        </w:rPr>
        <w:t>Крачківська</w:t>
      </w:r>
      <w:proofErr w:type="spellEnd"/>
      <w:r w:rsidRPr="00CD0F9B">
        <w:rPr>
          <w:rFonts w:ascii="Times New Roman" w:hAnsi="Times New Roman" w:cs="Times New Roman"/>
          <w:i/>
        </w:rPr>
        <w:t xml:space="preserve"> ЗОШ І-ІІ ступенів), Основи споживчих знань (Вікторівська ЗОШ І-ІІІ ступенів), </w:t>
      </w:r>
      <w:proofErr w:type="spellStart"/>
      <w:r w:rsidRPr="00CD0F9B">
        <w:rPr>
          <w:rFonts w:ascii="Times New Roman" w:hAnsi="Times New Roman" w:cs="Times New Roman"/>
          <w:i/>
        </w:rPr>
        <w:t>Розв»язування</w:t>
      </w:r>
      <w:proofErr w:type="spellEnd"/>
      <w:r w:rsidRPr="00CD0F9B">
        <w:rPr>
          <w:rFonts w:ascii="Times New Roman" w:hAnsi="Times New Roman" w:cs="Times New Roman"/>
          <w:i/>
        </w:rPr>
        <w:t xml:space="preserve"> задач з хімії (</w:t>
      </w:r>
      <w:proofErr w:type="spellStart"/>
      <w:r w:rsidRPr="00CD0F9B">
        <w:rPr>
          <w:rFonts w:ascii="Times New Roman" w:hAnsi="Times New Roman" w:cs="Times New Roman"/>
          <w:i/>
        </w:rPr>
        <w:t>Іваньківська</w:t>
      </w:r>
      <w:proofErr w:type="spellEnd"/>
      <w:r w:rsidRPr="00CD0F9B">
        <w:rPr>
          <w:rFonts w:ascii="Times New Roman" w:hAnsi="Times New Roman" w:cs="Times New Roman"/>
          <w:i/>
        </w:rPr>
        <w:t xml:space="preserve"> ЗОШ І-ІІІ ступенів).</w:t>
      </w:r>
    </w:p>
    <w:p w:rsidR="00CD0F9B" w:rsidRPr="00CD0F9B" w:rsidRDefault="00CD0F9B" w:rsidP="00CD0F9B">
      <w:pPr>
        <w:spacing w:after="0"/>
        <w:jc w:val="both"/>
        <w:rPr>
          <w:rFonts w:ascii="Times New Roman" w:hAnsi="Times New Roman" w:cs="Times New Roman"/>
          <w:b/>
          <w:bCs/>
          <w:i/>
          <w:color w:val="333333"/>
        </w:rPr>
      </w:pPr>
      <w:r w:rsidRPr="00CD0F9B">
        <w:rPr>
          <w:rFonts w:ascii="Times New Roman" w:hAnsi="Times New Roman" w:cs="Times New Roman"/>
          <w:i/>
        </w:rPr>
        <w:tab/>
      </w:r>
      <w:r w:rsidRPr="00CD0F9B">
        <w:rPr>
          <w:rFonts w:ascii="Times New Roman" w:hAnsi="Times New Roman" w:cs="Times New Roman"/>
          <w:i/>
          <w:color w:val="000000"/>
          <w:bdr w:val="none" w:sz="0" w:space="0" w:color="auto" w:frame="1"/>
        </w:rPr>
        <w:t>Позакласна робота учнів дає змогу спрямувати роботу  на  партнерство учителя та учня, підготовку та проведення свят, відкриття учнівських талантів, формування та розвиток культури поведінки,комунікативних вмінь, естетичних смаків та толерантного ставлення до однокласників.</w:t>
      </w:r>
    </w:p>
    <w:p w:rsidR="00CD0F9B" w:rsidRPr="00CD0F9B" w:rsidRDefault="00CD0F9B" w:rsidP="00CD0F9B">
      <w:pPr>
        <w:spacing w:after="0" w:line="23" w:lineRule="atLeast"/>
        <w:jc w:val="both"/>
        <w:rPr>
          <w:rFonts w:ascii="Times New Roman" w:hAnsi="Times New Roman" w:cs="Times New Roman"/>
          <w:i/>
        </w:rPr>
      </w:pPr>
      <w:r w:rsidRPr="00CD0F9B">
        <w:rPr>
          <w:rFonts w:ascii="Times New Roman" w:hAnsi="Times New Roman" w:cs="Times New Roman"/>
          <w:i/>
        </w:rPr>
        <w:tab/>
        <w:t>Однак потрібно:</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Розширити мережу з поглибленим та профільним вивченням біології, географії та хімії в навчальних закладах району.</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Організовувати та вдосконалювати роботи міжшкільних факультативів.</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Пропагувати серед учителів новітні освітні технології, методики, інновації.</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Ознайомлювати вчителів з новітніми підходами до організації навчально-виховного процесу згідно з державними стандартами освіти.</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Забезпечувати участь вчителів природничого циклу в конкурсах фахової майстерності, роботі творчих груп, підвищення фахової майстерності</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Вивчати  кращий кращого педагогічного досвіду вчителів природничого циклу до обласного та міських каталогів передового педагогічного досвіду.</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Зміцнювати матеріальну базу кабінетів.</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Впроваджувати в навчальний процес ІКТ.</w:t>
      </w:r>
    </w:p>
    <w:p w:rsidR="00CD0F9B" w:rsidRPr="00CD0F9B" w:rsidRDefault="00CD0F9B" w:rsidP="00CD0F9B">
      <w:pPr>
        <w:pStyle w:val="a3"/>
        <w:numPr>
          <w:ilvl w:val="0"/>
          <w:numId w:val="4"/>
        </w:numPr>
        <w:spacing w:after="0" w:line="23" w:lineRule="atLeast"/>
        <w:jc w:val="both"/>
        <w:rPr>
          <w:rFonts w:ascii="Times New Roman" w:hAnsi="Times New Roman" w:cs="Times New Roman"/>
          <w:i/>
        </w:rPr>
      </w:pPr>
      <w:r w:rsidRPr="00CD0F9B">
        <w:rPr>
          <w:rFonts w:ascii="Times New Roman" w:hAnsi="Times New Roman" w:cs="Times New Roman"/>
          <w:i/>
        </w:rPr>
        <w:t>Активізувати роботу з обдарованими учнями.</w:t>
      </w:r>
    </w:p>
    <w:p w:rsidR="00CD0F9B" w:rsidRPr="00CD0F9B" w:rsidRDefault="00CD0F9B" w:rsidP="00CD0F9B">
      <w:pPr>
        <w:spacing w:after="0"/>
        <w:ind w:left="360" w:firstLine="348"/>
        <w:jc w:val="both"/>
        <w:rPr>
          <w:rFonts w:ascii="Times New Roman" w:hAnsi="Times New Roman" w:cs="Times New Roman"/>
          <w:i/>
          <w:color w:val="000000"/>
        </w:rPr>
      </w:pPr>
    </w:p>
    <w:p w:rsidR="00CD0F9B" w:rsidRPr="00CD0F9B" w:rsidRDefault="00CD0F9B" w:rsidP="00CD0F9B">
      <w:pPr>
        <w:spacing w:after="0"/>
        <w:jc w:val="both"/>
        <w:rPr>
          <w:rFonts w:ascii="Times New Roman" w:hAnsi="Times New Roman" w:cs="Times New Roman"/>
          <w:i/>
        </w:rPr>
      </w:pPr>
    </w:p>
    <w:p w:rsidR="00CD0F9B" w:rsidRPr="00CD0F9B" w:rsidRDefault="00CD0F9B" w:rsidP="00CD0F9B">
      <w:pPr>
        <w:spacing w:after="0"/>
        <w:rPr>
          <w:rFonts w:ascii="Times New Roman" w:hAnsi="Times New Roman" w:cs="Times New Roman"/>
          <w:i/>
        </w:rPr>
      </w:pPr>
    </w:p>
    <w:p w:rsidR="00CD0F9B" w:rsidRPr="00CD0F9B" w:rsidRDefault="00CD0F9B" w:rsidP="00CD0F9B">
      <w:pPr>
        <w:spacing w:after="0"/>
        <w:rPr>
          <w:rFonts w:ascii="Times New Roman" w:hAnsi="Times New Roman" w:cs="Times New Roman"/>
          <w:b/>
          <w:bCs/>
          <w:i/>
          <w:color w:val="000000"/>
          <w:lang w:eastAsia="uk-UA"/>
        </w:rPr>
      </w:pPr>
    </w:p>
    <w:sectPr w:rsidR="00CD0F9B" w:rsidRPr="00CD0F9B" w:rsidSect="00CD0F9B">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5pt;height:11.55pt" o:bullet="t">
        <v:imagedata r:id="rId1" o:title="mso6FC2"/>
      </v:shape>
    </w:pict>
  </w:numPicBullet>
  <w:abstractNum w:abstractNumId="0">
    <w:nsid w:val="11D846B4"/>
    <w:multiLevelType w:val="hybridMultilevel"/>
    <w:tmpl w:val="568A5F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76A3D9A"/>
    <w:multiLevelType w:val="hybridMultilevel"/>
    <w:tmpl w:val="4DA4ED52"/>
    <w:lvl w:ilvl="0" w:tplc="EBE415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6C86871"/>
    <w:multiLevelType w:val="hybridMultilevel"/>
    <w:tmpl w:val="67FA68D8"/>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C07598D"/>
    <w:multiLevelType w:val="hybridMultilevel"/>
    <w:tmpl w:val="D092307E"/>
    <w:lvl w:ilvl="0" w:tplc="EBE415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0F9B"/>
    <w:rsid w:val="00080652"/>
    <w:rsid w:val="00240057"/>
    <w:rsid w:val="00957830"/>
    <w:rsid w:val="00CD0F9B"/>
    <w:rsid w:val="00F85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9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9B"/>
    <w:pPr>
      <w:ind w:left="720"/>
      <w:contextualSpacing/>
    </w:pPr>
  </w:style>
  <w:style w:type="character" w:styleId="a4">
    <w:name w:val="Emphasis"/>
    <w:basedOn w:val="a0"/>
    <w:uiPriority w:val="20"/>
    <w:qFormat/>
    <w:rsid w:val="00CD0F9B"/>
    <w:rPr>
      <w:i/>
      <w:iCs/>
    </w:rPr>
  </w:style>
  <w:style w:type="character" w:customStyle="1" w:styleId="apple-converted-space">
    <w:name w:val="apple-converted-space"/>
    <w:basedOn w:val="a0"/>
    <w:rsid w:val="00CD0F9B"/>
  </w:style>
  <w:style w:type="paragraph" w:styleId="a5">
    <w:name w:val="No Spacing"/>
    <w:basedOn w:val="a"/>
    <w:uiPriority w:val="1"/>
    <w:qFormat/>
    <w:rsid w:val="00CD0F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D0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0F9B"/>
    <w:rPr>
      <w:rFonts w:ascii="Tahoma" w:hAnsi="Tahoma" w:cs="Tahoma"/>
      <w:sz w:val="16"/>
      <w:szCs w:val="16"/>
      <w:lang w:val="uk-UA"/>
    </w:rPr>
  </w:style>
  <w:style w:type="table" w:styleId="a8">
    <w:name w:val="Table Grid"/>
    <w:basedOn w:val="a1"/>
    <w:uiPriority w:val="59"/>
    <w:rsid w:val="00CD0F9B"/>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Учителі біології</c:v>
                </c:pt>
              </c:strCache>
            </c:strRef>
          </c:tx>
          <c:cat>
            <c:strRef>
              <c:f>Лист1!$A$2:$A$5</c:f>
              <c:strCache>
                <c:ptCount val="4"/>
                <c:pt idx="0">
                  <c:v>до 5 років</c:v>
                </c:pt>
                <c:pt idx="1">
                  <c:v>від 5 до 10 років</c:v>
                </c:pt>
                <c:pt idx="2">
                  <c:v>від 10 до 20</c:v>
                </c:pt>
                <c:pt idx="3">
                  <c:v>понад 20 років</c:v>
                </c:pt>
              </c:strCache>
            </c:strRef>
          </c:cat>
          <c:val>
            <c:numRef>
              <c:f>Лист1!$B$2:$B$5</c:f>
              <c:numCache>
                <c:formatCode>General</c:formatCode>
                <c:ptCount val="4"/>
                <c:pt idx="0">
                  <c:v>4</c:v>
                </c:pt>
                <c:pt idx="1">
                  <c:v>4</c:v>
                </c:pt>
                <c:pt idx="2">
                  <c:v>2</c:v>
                </c:pt>
                <c:pt idx="3">
                  <c:v>10</c:v>
                </c:pt>
              </c:numCache>
            </c:numRef>
          </c:val>
        </c:ser>
        <c:marker val="1"/>
        <c:axId val="72238976"/>
        <c:axId val="72372224"/>
      </c:lineChart>
      <c:catAx>
        <c:axId val="72238976"/>
        <c:scaling>
          <c:orientation val="minMax"/>
        </c:scaling>
        <c:axPos val="b"/>
        <c:tickLblPos val="nextTo"/>
        <c:crossAx val="72372224"/>
        <c:crosses val="autoZero"/>
        <c:auto val="1"/>
        <c:lblAlgn val="ctr"/>
        <c:lblOffset val="100"/>
      </c:catAx>
      <c:valAx>
        <c:axId val="72372224"/>
        <c:scaling>
          <c:orientation val="minMax"/>
        </c:scaling>
        <c:axPos val="l"/>
        <c:majorGridlines/>
        <c:numFmt formatCode="General" sourceLinked="1"/>
        <c:tickLblPos val="nextTo"/>
        <c:crossAx val="7223897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lineChart>
        <c:grouping val="standard"/>
        <c:ser>
          <c:idx val="0"/>
          <c:order val="0"/>
          <c:tx>
            <c:strRef>
              <c:f>Лист1!$B$1</c:f>
              <c:strCache>
                <c:ptCount val="1"/>
                <c:pt idx="0">
                  <c:v>Учителі біології</c:v>
                </c:pt>
              </c:strCache>
            </c:strRef>
          </c:tx>
          <c:cat>
            <c:strRef>
              <c:f>Лист1!$A$2:$A$6</c:f>
              <c:strCache>
                <c:ptCount val="5"/>
                <c:pt idx="0">
                  <c:v>спеціаліст </c:v>
                </c:pt>
                <c:pt idx="1">
                  <c:v>ІІ категорія</c:v>
                </c:pt>
                <c:pt idx="2">
                  <c:v>І категорія</c:v>
                </c:pt>
                <c:pt idx="3">
                  <c:v>Вища категорія</c:v>
                </c:pt>
                <c:pt idx="4">
                  <c:v>Старший вчитель</c:v>
                </c:pt>
              </c:strCache>
            </c:strRef>
          </c:cat>
          <c:val>
            <c:numRef>
              <c:f>Лист1!$B$2:$B$6</c:f>
              <c:numCache>
                <c:formatCode>General</c:formatCode>
                <c:ptCount val="5"/>
                <c:pt idx="0">
                  <c:v>3</c:v>
                </c:pt>
                <c:pt idx="1">
                  <c:v>3</c:v>
                </c:pt>
                <c:pt idx="2">
                  <c:v>10</c:v>
                </c:pt>
                <c:pt idx="3">
                  <c:v>3</c:v>
                </c:pt>
                <c:pt idx="4">
                  <c:v>1</c:v>
                </c:pt>
              </c:numCache>
            </c:numRef>
          </c:val>
        </c:ser>
        <c:marker val="1"/>
        <c:axId val="72714112"/>
        <c:axId val="72968064"/>
      </c:lineChart>
      <c:catAx>
        <c:axId val="72714112"/>
        <c:scaling>
          <c:orientation val="minMax"/>
        </c:scaling>
        <c:axPos val="b"/>
        <c:tickLblPos val="nextTo"/>
        <c:crossAx val="72968064"/>
        <c:crosses val="autoZero"/>
        <c:auto val="1"/>
        <c:lblAlgn val="ctr"/>
        <c:lblOffset val="100"/>
      </c:catAx>
      <c:valAx>
        <c:axId val="72968064"/>
        <c:scaling>
          <c:orientation val="minMax"/>
        </c:scaling>
        <c:axPos val="l"/>
        <c:majorGridlines/>
        <c:numFmt formatCode="General" sourceLinked="1"/>
        <c:tickLblPos val="nextTo"/>
        <c:crossAx val="727141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2013-2014 н.р.</c:v>
                </c:pt>
              </c:strCache>
            </c:strRef>
          </c:tx>
          <c:cat>
            <c:strRef>
              <c:f>Лист1!$A$2:$A$4</c:f>
              <c:strCache>
                <c:ptCount val="3"/>
                <c:pt idx="0">
                  <c:v>І місце</c:v>
                </c:pt>
                <c:pt idx="1">
                  <c:v>ІІ місце</c:v>
                </c:pt>
                <c:pt idx="2">
                  <c:v>ІІІ місце</c:v>
                </c:pt>
              </c:strCache>
            </c:strRef>
          </c:cat>
          <c:val>
            <c:numRef>
              <c:f>Лист1!$B$2:$B$4</c:f>
              <c:numCache>
                <c:formatCode>General</c:formatCode>
                <c:ptCount val="3"/>
                <c:pt idx="0">
                  <c:v>2</c:v>
                </c:pt>
                <c:pt idx="1">
                  <c:v>2</c:v>
                </c:pt>
                <c:pt idx="2">
                  <c:v>5</c:v>
                </c:pt>
              </c:numCache>
            </c:numRef>
          </c:val>
        </c:ser>
        <c:ser>
          <c:idx val="1"/>
          <c:order val="1"/>
          <c:tx>
            <c:strRef>
              <c:f>Лист1!$C$1</c:f>
              <c:strCache>
                <c:ptCount val="1"/>
                <c:pt idx="0">
                  <c:v>2014-2015 н.р.</c:v>
                </c:pt>
              </c:strCache>
            </c:strRef>
          </c:tx>
          <c:cat>
            <c:strRef>
              <c:f>Лист1!$A$2:$A$4</c:f>
              <c:strCache>
                <c:ptCount val="3"/>
                <c:pt idx="0">
                  <c:v>І місце</c:v>
                </c:pt>
                <c:pt idx="1">
                  <c:v>ІІ місце</c:v>
                </c:pt>
                <c:pt idx="2">
                  <c:v>ІІІ місце</c:v>
                </c:pt>
              </c:strCache>
            </c:strRef>
          </c:cat>
          <c:val>
            <c:numRef>
              <c:f>Лист1!$C$2:$C$4</c:f>
              <c:numCache>
                <c:formatCode>General</c:formatCode>
                <c:ptCount val="3"/>
                <c:pt idx="0">
                  <c:v>2</c:v>
                </c:pt>
                <c:pt idx="1">
                  <c:v>1</c:v>
                </c:pt>
                <c:pt idx="2">
                  <c:v>2</c:v>
                </c:pt>
              </c:numCache>
            </c:numRef>
          </c:val>
        </c:ser>
        <c:axId val="73169536"/>
        <c:axId val="73197440"/>
      </c:barChart>
      <c:catAx>
        <c:axId val="73169536"/>
        <c:scaling>
          <c:orientation val="minMax"/>
        </c:scaling>
        <c:axPos val="b"/>
        <c:tickLblPos val="nextTo"/>
        <c:crossAx val="73197440"/>
        <c:crosses val="autoZero"/>
        <c:auto val="1"/>
        <c:lblAlgn val="ctr"/>
        <c:lblOffset val="100"/>
      </c:catAx>
      <c:valAx>
        <c:axId val="73197440"/>
        <c:scaling>
          <c:orientation val="minMax"/>
        </c:scaling>
        <c:axPos val="l"/>
        <c:majorGridlines/>
        <c:numFmt formatCode="General" sourceLinked="1"/>
        <c:tickLblPos val="nextTo"/>
        <c:crossAx val="731695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2013-2014 н.р</c:v>
                </c:pt>
              </c:strCache>
            </c:strRef>
          </c:tx>
          <c:cat>
            <c:strRef>
              <c:f>Лист1!$A$2:$A$20</c:f>
              <c:strCache>
                <c:ptCount val="19"/>
                <c:pt idx="0">
                  <c:v>Буцька ЗОШ І-ІІІ ст</c:v>
                </c:pt>
                <c:pt idx="1">
                  <c:v>Вікторівська ЗОШ І-ІІІ ст</c:v>
                </c:pt>
                <c:pt idx="2">
                  <c:v>Дзензелівська ЗОШ І-ІІІ ст</c:v>
                </c:pt>
                <c:pt idx="3">
                  <c:v>Добрянська ЗОШ І-ІІІ ст</c:v>
                </c:pt>
                <c:pt idx="4">
                  <c:v>Іваньківська ЗОШ І-ІІІ ст</c:v>
                </c:pt>
                <c:pt idx="5">
                  <c:v>Кищенецька ЗОШ І-ІІІ ст</c:v>
                </c:pt>
                <c:pt idx="6">
                  <c:v>Маньківська ЗОШ І-ІІІ ст № 1</c:v>
                </c:pt>
                <c:pt idx="7">
                  <c:v>НВК</c:v>
                </c:pt>
                <c:pt idx="8">
                  <c:v>Молодецька ЗОШ І-ІІІ ст</c:v>
                </c:pt>
                <c:pt idx="9">
                  <c:v>Нестерівська ЗОШ І-ІІІ ст</c:v>
                </c:pt>
                <c:pt idx="10">
                  <c:v>Подібнянська ЗОШ І-ІІІ ст</c:v>
                </c:pt>
                <c:pt idx="11">
                  <c:v>Рогівська ЗОШ І-ІІІ ст</c:v>
                </c:pt>
                <c:pt idx="12">
                  <c:v>Чорнокам"янська ЗОШ І-ІІІ ст</c:v>
                </c:pt>
                <c:pt idx="13">
                  <c:v>Багвянська ЗОШ І-ІІ ст</c:v>
                </c:pt>
                <c:pt idx="14">
                  <c:v>Кислинська ЗОШ І-ІІ ст</c:v>
                </c:pt>
                <c:pt idx="15">
                  <c:v>Крачківська ЗОШ І-ІІ ст</c:v>
                </c:pt>
                <c:pt idx="16">
                  <c:v>Кривецька ЗОШ І-ІІ ст</c:v>
                </c:pt>
                <c:pt idx="17">
                  <c:v>Попівська ЗОШ І-ІІ ст</c:v>
                </c:pt>
                <c:pt idx="18">
                  <c:v>Потаська ЗОШ І-ІІ ст</c:v>
                </c:pt>
              </c:strCache>
            </c:strRef>
          </c:cat>
          <c:val>
            <c:numRef>
              <c:f>Лист1!$B$2:$B$20</c:f>
              <c:numCache>
                <c:formatCode>General</c:formatCode>
                <c:ptCount val="19"/>
                <c:pt idx="0">
                  <c:v>4</c:v>
                </c:pt>
                <c:pt idx="1">
                  <c:v>1</c:v>
                </c:pt>
                <c:pt idx="2">
                  <c:v>2</c:v>
                </c:pt>
                <c:pt idx="3">
                  <c:v>2</c:v>
                </c:pt>
                <c:pt idx="4">
                  <c:v>5</c:v>
                </c:pt>
                <c:pt idx="5">
                  <c:v>0</c:v>
                </c:pt>
                <c:pt idx="6">
                  <c:v>5</c:v>
                </c:pt>
                <c:pt idx="7">
                  <c:v>2</c:v>
                </c:pt>
                <c:pt idx="8">
                  <c:v>1</c:v>
                </c:pt>
                <c:pt idx="9">
                  <c:v>0</c:v>
                </c:pt>
                <c:pt idx="10">
                  <c:v>2</c:v>
                </c:pt>
                <c:pt idx="11">
                  <c:v>1</c:v>
                </c:pt>
                <c:pt idx="12">
                  <c:v>0</c:v>
                </c:pt>
                <c:pt idx="13">
                  <c:v>0</c:v>
                </c:pt>
                <c:pt idx="14">
                  <c:v>0</c:v>
                </c:pt>
                <c:pt idx="15">
                  <c:v>0</c:v>
                </c:pt>
                <c:pt idx="16">
                  <c:v>0</c:v>
                </c:pt>
                <c:pt idx="17">
                  <c:v>0</c:v>
                </c:pt>
                <c:pt idx="18">
                  <c:v>2</c:v>
                </c:pt>
              </c:numCache>
            </c:numRef>
          </c:val>
        </c:ser>
        <c:ser>
          <c:idx val="1"/>
          <c:order val="1"/>
          <c:tx>
            <c:strRef>
              <c:f>Лист1!$C$1</c:f>
              <c:strCache>
                <c:ptCount val="1"/>
                <c:pt idx="0">
                  <c:v>2014-2015 н.р.</c:v>
                </c:pt>
              </c:strCache>
            </c:strRef>
          </c:tx>
          <c:cat>
            <c:strRef>
              <c:f>Лист1!$A$2:$A$20</c:f>
              <c:strCache>
                <c:ptCount val="19"/>
                <c:pt idx="0">
                  <c:v>Буцька ЗОШ І-ІІІ ст</c:v>
                </c:pt>
                <c:pt idx="1">
                  <c:v>Вікторівська ЗОШ І-ІІІ ст</c:v>
                </c:pt>
                <c:pt idx="2">
                  <c:v>Дзензелівська ЗОШ І-ІІІ ст</c:v>
                </c:pt>
                <c:pt idx="3">
                  <c:v>Добрянська ЗОШ І-ІІІ ст</c:v>
                </c:pt>
                <c:pt idx="4">
                  <c:v>Іваньківська ЗОШ І-ІІІ ст</c:v>
                </c:pt>
                <c:pt idx="5">
                  <c:v>Кищенецька ЗОШ І-ІІІ ст</c:v>
                </c:pt>
                <c:pt idx="6">
                  <c:v>Маньківська ЗОШ І-ІІІ ст № 1</c:v>
                </c:pt>
                <c:pt idx="7">
                  <c:v>НВК</c:v>
                </c:pt>
                <c:pt idx="8">
                  <c:v>Молодецька ЗОШ І-ІІІ ст</c:v>
                </c:pt>
                <c:pt idx="9">
                  <c:v>Нестерівська ЗОШ І-ІІІ ст</c:v>
                </c:pt>
                <c:pt idx="10">
                  <c:v>Подібнянська ЗОШ І-ІІІ ст</c:v>
                </c:pt>
                <c:pt idx="11">
                  <c:v>Рогівська ЗОШ І-ІІІ ст</c:v>
                </c:pt>
                <c:pt idx="12">
                  <c:v>Чорнокам"янська ЗОШ І-ІІІ ст</c:v>
                </c:pt>
                <c:pt idx="13">
                  <c:v>Багвянська ЗОШ І-ІІ ст</c:v>
                </c:pt>
                <c:pt idx="14">
                  <c:v>Кислинська ЗОШ І-ІІ ст</c:v>
                </c:pt>
                <c:pt idx="15">
                  <c:v>Крачківська ЗОШ І-ІІ ст</c:v>
                </c:pt>
                <c:pt idx="16">
                  <c:v>Кривецька ЗОШ І-ІІ ст</c:v>
                </c:pt>
                <c:pt idx="17">
                  <c:v>Попівська ЗОШ І-ІІ ст</c:v>
                </c:pt>
                <c:pt idx="18">
                  <c:v>Потаська ЗОШ І-ІІ ст</c:v>
                </c:pt>
              </c:strCache>
            </c:strRef>
          </c:cat>
          <c:val>
            <c:numRef>
              <c:f>Лист1!$C$2:$C$20</c:f>
              <c:numCache>
                <c:formatCode>General</c:formatCode>
                <c:ptCount val="19"/>
                <c:pt idx="0">
                  <c:v>1</c:v>
                </c:pt>
                <c:pt idx="1">
                  <c:v>1</c:v>
                </c:pt>
                <c:pt idx="2">
                  <c:v>5</c:v>
                </c:pt>
                <c:pt idx="3">
                  <c:v>2</c:v>
                </c:pt>
                <c:pt idx="4">
                  <c:v>6</c:v>
                </c:pt>
                <c:pt idx="5">
                  <c:v>0</c:v>
                </c:pt>
                <c:pt idx="6">
                  <c:v>7</c:v>
                </c:pt>
                <c:pt idx="7">
                  <c:v>3</c:v>
                </c:pt>
                <c:pt idx="8">
                  <c:v>2</c:v>
                </c:pt>
                <c:pt idx="9">
                  <c:v>0</c:v>
                </c:pt>
                <c:pt idx="10">
                  <c:v>3</c:v>
                </c:pt>
                <c:pt idx="11">
                  <c:v>1</c:v>
                </c:pt>
                <c:pt idx="12">
                  <c:v>0</c:v>
                </c:pt>
                <c:pt idx="13">
                  <c:v>0</c:v>
                </c:pt>
                <c:pt idx="14">
                  <c:v>0</c:v>
                </c:pt>
                <c:pt idx="15">
                  <c:v>1</c:v>
                </c:pt>
                <c:pt idx="16">
                  <c:v>0</c:v>
                </c:pt>
                <c:pt idx="17">
                  <c:v>0</c:v>
                </c:pt>
                <c:pt idx="18">
                  <c:v>1</c:v>
                </c:pt>
              </c:numCache>
            </c:numRef>
          </c:val>
        </c:ser>
        <c:axId val="81215488"/>
        <c:axId val="81217024"/>
      </c:barChart>
      <c:catAx>
        <c:axId val="81215488"/>
        <c:scaling>
          <c:orientation val="minMax"/>
        </c:scaling>
        <c:axPos val="b"/>
        <c:tickLblPos val="nextTo"/>
        <c:crossAx val="81217024"/>
        <c:crosses val="autoZero"/>
        <c:auto val="1"/>
        <c:lblAlgn val="ctr"/>
        <c:lblOffset val="100"/>
      </c:catAx>
      <c:valAx>
        <c:axId val="81217024"/>
        <c:scaling>
          <c:orientation val="minMax"/>
        </c:scaling>
        <c:axPos val="l"/>
        <c:majorGridlines/>
        <c:numFmt formatCode="General" sourceLinked="1"/>
        <c:tickLblPos val="nextTo"/>
        <c:crossAx val="812154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5262</Characters>
  <Application>Microsoft Office Word</Application>
  <DocSecurity>0</DocSecurity>
  <Lines>43</Lines>
  <Paragraphs>12</Paragraphs>
  <ScaleCrop>false</ScaleCrop>
  <Company>HOME</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2015-08-25T10:06:00Z</cp:lastPrinted>
  <dcterms:created xsi:type="dcterms:W3CDTF">2015-08-25T09:48:00Z</dcterms:created>
  <dcterms:modified xsi:type="dcterms:W3CDTF">2015-08-25T10:06:00Z</dcterms:modified>
</cp:coreProperties>
</file>